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75" w:rsidRPr="0072422D" w:rsidRDefault="006C705D" w:rsidP="00EF72C3">
      <w:pPr>
        <w:pStyle w:val="Heading1"/>
        <w:spacing w:before="0"/>
        <w:rPr>
          <w:b/>
          <w:color w:val="000000" w:themeColor="text1"/>
        </w:rPr>
      </w:pPr>
      <w:r w:rsidRPr="0072422D">
        <w:rPr>
          <w:b/>
          <w:color w:val="000000" w:themeColor="text1"/>
        </w:rPr>
        <w:t xml:space="preserve">Current </w:t>
      </w:r>
      <w:r w:rsidR="00A6073D" w:rsidRPr="0072422D">
        <w:rPr>
          <w:b/>
          <w:color w:val="000000" w:themeColor="text1"/>
        </w:rPr>
        <w:t>WSCCR</w:t>
      </w:r>
      <w:r w:rsidR="00AF487A" w:rsidRPr="0072422D">
        <w:rPr>
          <w:b/>
          <w:color w:val="000000" w:themeColor="text1"/>
        </w:rPr>
        <w:t xml:space="preserve"> </w:t>
      </w:r>
      <w:r w:rsidR="00C0306C" w:rsidRPr="0072422D">
        <w:rPr>
          <w:b/>
          <w:color w:val="000000" w:themeColor="text1"/>
        </w:rPr>
        <w:t>Staffing</w:t>
      </w:r>
      <w:r w:rsidR="00E44CEB" w:rsidRPr="0072422D">
        <w:rPr>
          <w:b/>
          <w:color w:val="000000" w:themeColor="text1"/>
        </w:rPr>
        <w:t xml:space="preserve"> </w:t>
      </w:r>
    </w:p>
    <w:p w:rsidR="00E44CEB" w:rsidRPr="00E44CEB" w:rsidRDefault="00E44CEB" w:rsidP="00E44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E44CEB" w:rsidTr="00E44CEB">
        <w:tc>
          <w:tcPr>
            <w:tcW w:w="4405" w:type="dxa"/>
          </w:tcPr>
          <w:p w:rsidR="00E44CEB" w:rsidRPr="009B1A1B" w:rsidRDefault="00D426A1" w:rsidP="00D426A1">
            <w:pPr>
              <w:jc w:val="center"/>
              <w:rPr>
                <w:b/>
              </w:rPr>
            </w:pPr>
            <w:r>
              <w:rPr>
                <w:b/>
              </w:rPr>
              <w:t>AOC-</w:t>
            </w:r>
            <w:r w:rsidR="00E44CEB" w:rsidRPr="009B1A1B">
              <w:rPr>
                <w:b/>
              </w:rPr>
              <w:t>Fund</w:t>
            </w:r>
            <w:r>
              <w:rPr>
                <w:b/>
              </w:rPr>
              <w:t>ed</w:t>
            </w:r>
            <w:r w:rsidR="00E44CEB" w:rsidRPr="009B1A1B">
              <w:rPr>
                <w:b/>
              </w:rPr>
              <w:t xml:space="preserve"> P</w:t>
            </w:r>
            <w:r w:rsidR="00E44CEB">
              <w:rPr>
                <w:b/>
              </w:rPr>
              <w:t>ositions</w:t>
            </w:r>
          </w:p>
        </w:tc>
        <w:tc>
          <w:tcPr>
            <w:tcW w:w="4945" w:type="dxa"/>
          </w:tcPr>
          <w:p w:rsidR="00E44CEB" w:rsidRPr="009B1A1B" w:rsidRDefault="00E44CEB" w:rsidP="00066E29">
            <w:pPr>
              <w:jc w:val="center"/>
              <w:rPr>
                <w:b/>
              </w:rPr>
            </w:pPr>
            <w:r w:rsidRPr="009B1A1B">
              <w:rPr>
                <w:b/>
              </w:rPr>
              <w:t>Dedicated positions (grants or other funds)</w:t>
            </w:r>
          </w:p>
        </w:tc>
      </w:tr>
      <w:tr w:rsidR="00E44CEB" w:rsidTr="008F2784">
        <w:trPr>
          <w:trHeight w:val="801"/>
        </w:trPr>
        <w:tc>
          <w:tcPr>
            <w:tcW w:w="4405" w:type="dxa"/>
          </w:tcPr>
          <w:p w:rsidR="00E44CEB" w:rsidRDefault="00E44CEB" w:rsidP="00066E29">
            <w:r>
              <w:t>Research Manager (C. McCurley, Ph.D.)</w:t>
            </w:r>
          </w:p>
        </w:tc>
        <w:tc>
          <w:tcPr>
            <w:tcW w:w="4945" w:type="dxa"/>
          </w:tcPr>
          <w:p w:rsidR="00E44CEB" w:rsidRDefault="00E44CEB" w:rsidP="00066E29">
            <w:r>
              <w:t>Senior Research Associate for Dependency Reporting (M. Orme, M.F.A.)</w:t>
            </w:r>
          </w:p>
        </w:tc>
      </w:tr>
      <w:tr w:rsidR="00E44CEB" w:rsidTr="008F2784">
        <w:trPr>
          <w:trHeight w:val="801"/>
        </w:trPr>
        <w:tc>
          <w:tcPr>
            <w:tcW w:w="4405" w:type="dxa"/>
          </w:tcPr>
          <w:p w:rsidR="00E44CEB" w:rsidRDefault="00E44CEB" w:rsidP="00066E29">
            <w:r>
              <w:t>Senior Research Associate (A. Peterson, Ph.D.)</w:t>
            </w:r>
          </w:p>
        </w:tc>
        <w:tc>
          <w:tcPr>
            <w:tcW w:w="4945" w:type="dxa"/>
          </w:tcPr>
          <w:p w:rsidR="00E44CEB" w:rsidRDefault="00E44CEB" w:rsidP="00066E29">
            <w:r>
              <w:t>Senior Court Research Associate</w:t>
            </w:r>
            <w:r w:rsidR="00D426A1">
              <w:t xml:space="preserve"> (for Adult Felony Drug Court reporting) </w:t>
            </w:r>
            <w:r>
              <w:t xml:space="preserve"> (B. Backus, J.D.) 0.4 FTE</w:t>
            </w:r>
          </w:p>
        </w:tc>
      </w:tr>
      <w:tr w:rsidR="00E44CEB" w:rsidTr="008F2784">
        <w:trPr>
          <w:trHeight w:val="801"/>
        </w:trPr>
        <w:tc>
          <w:tcPr>
            <w:tcW w:w="4405" w:type="dxa"/>
          </w:tcPr>
          <w:p w:rsidR="00E44CEB" w:rsidRDefault="00E44CEB" w:rsidP="00066E29">
            <w:r>
              <w:t xml:space="preserve">Senior Research </w:t>
            </w:r>
            <w:r w:rsidR="00D426A1">
              <w:t>Associate (vacant, recruitment underway)</w:t>
            </w:r>
          </w:p>
        </w:tc>
        <w:tc>
          <w:tcPr>
            <w:tcW w:w="4945" w:type="dxa"/>
          </w:tcPr>
          <w:p w:rsidR="00E44CEB" w:rsidRDefault="00E44CEB" w:rsidP="00066E29">
            <w:r>
              <w:t>Senior Research Associate</w:t>
            </w:r>
            <w:r w:rsidR="00D426A1">
              <w:t xml:space="preserve"> (probation reporting, multi-system youth</w:t>
            </w:r>
            <w:r w:rsidR="007B035B">
              <w:t>) (</w:t>
            </w:r>
            <w:r>
              <w:t>C. Pickard, M.S.P, M.S.W.)</w:t>
            </w:r>
          </w:p>
        </w:tc>
      </w:tr>
      <w:tr w:rsidR="00E44CEB" w:rsidTr="008F2784">
        <w:trPr>
          <w:trHeight w:val="801"/>
        </w:trPr>
        <w:tc>
          <w:tcPr>
            <w:tcW w:w="4405" w:type="dxa"/>
          </w:tcPr>
          <w:p w:rsidR="00E44CEB" w:rsidRDefault="00E44CEB" w:rsidP="00066E29">
            <w:r>
              <w:t>Data Integrator/Programmer (W. Wang, M.S.)</w:t>
            </w:r>
          </w:p>
        </w:tc>
        <w:tc>
          <w:tcPr>
            <w:tcW w:w="4945" w:type="dxa"/>
          </w:tcPr>
          <w:p w:rsidR="00E44CEB" w:rsidRDefault="00E44CEB" w:rsidP="00066E29">
            <w:r>
              <w:t>Senior Court Program Analyst/Juvenile Probation Quality Assurance Coordinator (L. Wallace)</w:t>
            </w:r>
          </w:p>
        </w:tc>
      </w:tr>
      <w:tr w:rsidR="00E44CEB" w:rsidTr="008F2784">
        <w:trPr>
          <w:trHeight w:val="801"/>
        </w:trPr>
        <w:tc>
          <w:tcPr>
            <w:tcW w:w="4405" w:type="dxa"/>
          </w:tcPr>
          <w:p w:rsidR="00E44CEB" w:rsidRDefault="00E44CEB" w:rsidP="00066E29">
            <w:r>
              <w:t>Research Program Assistant (R. Sanford)</w:t>
            </w:r>
          </w:p>
        </w:tc>
        <w:tc>
          <w:tcPr>
            <w:tcW w:w="4945" w:type="dxa"/>
          </w:tcPr>
          <w:p w:rsidR="00E44CEB" w:rsidRDefault="00E44CEB" w:rsidP="00066E29">
            <w:r>
              <w:t>Court Association Coordinator (S. Ballou)</w:t>
            </w:r>
          </w:p>
        </w:tc>
      </w:tr>
    </w:tbl>
    <w:p w:rsidR="00E44CEB" w:rsidRDefault="00E44CEB" w:rsidP="00E44CEB">
      <w:pPr>
        <w:spacing w:after="0"/>
      </w:pPr>
    </w:p>
    <w:p w:rsidR="00E44CEB" w:rsidRDefault="00E44CEB" w:rsidP="00E44CEB">
      <w:pPr>
        <w:sectPr w:rsidR="00E44CEB" w:rsidSect="00E44C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The SCJA has two requests before the Legislature for WSCCR staffing: 0.5 FTE for juvenile probation reporting, and 0.5 FTE for juvenile detention data development and reporting.</w:t>
      </w:r>
    </w:p>
    <w:p w:rsidR="00101D18" w:rsidRDefault="00101D18" w:rsidP="0072422D">
      <w:pPr>
        <w:pStyle w:val="Heading2"/>
        <w:rPr>
          <w:b/>
        </w:rPr>
      </w:pPr>
      <w:bookmarkStart w:id="0" w:name="_GoBack"/>
      <w:bookmarkEnd w:id="0"/>
    </w:p>
    <w:sectPr w:rsidR="00101D18" w:rsidSect="00E44C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7A"/>
    <w:rsid w:val="00002A14"/>
    <w:rsid w:val="00004BBF"/>
    <w:rsid w:val="000B4C83"/>
    <w:rsid w:val="000C234D"/>
    <w:rsid w:val="00101D18"/>
    <w:rsid w:val="002015FD"/>
    <w:rsid w:val="003D59A4"/>
    <w:rsid w:val="00502E00"/>
    <w:rsid w:val="0058178F"/>
    <w:rsid w:val="005B4E61"/>
    <w:rsid w:val="005E7BBC"/>
    <w:rsid w:val="006C705D"/>
    <w:rsid w:val="006E411F"/>
    <w:rsid w:val="006F2020"/>
    <w:rsid w:val="0072422D"/>
    <w:rsid w:val="007A2105"/>
    <w:rsid w:val="007B035B"/>
    <w:rsid w:val="007E1D99"/>
    <w:rsid w:val="00893B5F"/>
    <w:rsid w:val="008F2784"/>
    <w:rsid w:val="009A78E3"/>
    <w:rsid w:val="009B1A1B"/>
    <w:rsid w:val="009B384A"/>
    <w:rsid w:val="00A25160"/>
    <w:rsid w:val="00A6073D"/>
    <w:rsid w:val="00AF487A"/>
    <w:rsid w:val="00C0306C"/>
    <w:rsid w:val="00C226AE"/>
    <w:rsid w:val="00D04039"/>
    <w:rsid w:val="00D32600"/>
    <w:rsid w:val="00D426A1"/>
    <w:rsid w:val="00E11FEE"/>
    <w:rsid w:val="00E44CEB"/>
    <w:rsid w:val="00EB4C86"/>
    <w:rsid w:val="00EF72C3"/>
    <w:rsid w:val="00F0520F"/>
    <w:rsid w:val="00FB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6046F-F258-4181-A0D8-CBE878F8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0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1A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0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McCurley, Carl</dc:creator>
  <cp:keywords/>
  <dc:description/>
  <cp:lastModifiedBy>McCurley, Carl</cp:lastModifiedBy>
  <cp:revision>4</cp:revision>
  <dcterms:created xsi:type="dcterms:W3CDTF">2015-03-06T03:00:00Z</dcterms:created>
  <dcterms:modified xsi:type="dcterms:W3CDTF">2015-03-06T03:02:00Z</dcterms:modified>
</cp:coreProperties>
</file>